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36691" w:rsidRPr="00936691">
        <w:rPr>
          <w:rFonts w:ascii="仿宋_GB2312" w:eastAsia="仿宋_GB2312" w:hAnsi="仿宋_GB2312" w:cs="仿宋_GB2312" w:hint="eastAsia"/>
          <w:sz w:val="32"/>
          <w:szCs w:val="32"/>
        </w:rPr>
        <w:t>广播电视节目传送情况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F14B2" w:rsidRPr="00BF14B2">
        <w:rPr>
          <w:rFonts w:ascii="仿宋_GB2312" w:eastAsia="仿宋_GB2312" w:hAnsi="仿宋_GB2312" w:cs="仿宋_GB2312" w:hint="eastAsia"/>
          <w:sz w:val="32"/>
          <w:szCs w:val="32"/>
        </w:rPr>
        <w:t>未按照《广播电视节目传送业务经营许可证》载明事项从事传送业务的行为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F14B2" w:rsidRPr="00BF14B2">
        <w:rPr>
          <w:rFonts w:ascii="仿宋_GB2312" w:eastAsia="仿宋_GB2312" w:hAnsi="仿宋_GB2312" w:cs="仿宋_GB2312" w:hint="eastAsia"/>
          <w:sz w:val="32"/>
          <w:szCs w:val="32"/>
        </w:rPr>
        <w:t>是否存在未按照《广播电视节目传送业务经营许可证》载明事项从事传送业务的行为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F14B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F14B2" w:rsidRPr="00BF14B2">
        <w:rPr>
          <w:rFonts w:ascii="仿宋_GB2312" w:eastAsia="仿宋_GB2312" w:hAnsi="仿宋_GB2312" w:cs="仿宋_GB2312" w:hint="eastAsia"/>
          <w:sz w:val="32"/>
          <w:szCs w:val="32"/>
        </w:rPr>
        <w:t>未按照《广播电视节目传送业务经营许可证》载明事项从事传送业务的行为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36691" w:rsidRPr="00936691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F14B2" w:rsidRPr="00BF14B2">
        <w:rPr>
          <w:rFonts w:ascii="仿宋_GB2312" w:eastAsia="仿宋_GB2312" w:hAnsi="仿宋_GB2312" w:cs="仿宋_GB2312" w:hint="eastAsia"/>
          <w:sz w:val="32"/>
          <w:szCs w:val="32"/>
        </w:rPr>
        <w:t>未按照《广播电视节目传送业务经营许可证》载明事项从事传送业务的行为</w:t>
      </w:r>
      <w:bookmarkStart w:id="0" w:name="_GoBack"/>
      <w:bookmarkEnd w:id="0"/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936691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9366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6691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14B2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14</cp:revision>
  <dcterms:created xsi:type="dcterms:W3CDTF">2021-09-07T06:55:00Z</dcterms:created>
  <dcterms:modified xsi:type="dcterms:W3CDTF">2021-09-14T07:13:00Z</dcterms:modified>
</cp:coreProperties>
</file>